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学者论谭  韶关学院图书馆学者论坛文集  1</w:t>
      </w:r>
    </w:p>
    <w:p>
      <w:r>
        <w:rPr>
          <w:rFonts w:ascii="宋体" w:hAnsi="宋体" w:eastAsia="宋体"/>
          <w:sz w:val="24"/>
        </w:rPr>
        <w:t>魏中林，徐剑顾问；陈生永主编；官建生，徐国华副主编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学者论谭  韶关学院图书馆学者论坛文集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魏中林，徐剑顾问；陈生永主编；官建生，徐国华副主编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本书出售、求购地址：https://www.jiaokey.com/book/detail/14179440.html</w:t>
      </w:r>
    </w:p>
    <w:p>
      <w:r>
        <w:t>更多相关图书推荐：https://www.jiaokey.com</w:t>
      </w:r>
    </w:p>
    <w:p>
      <w:r>
        <w:t>魏中林，徐剑顾问；陈生永主编；官建生，徐国华副主编 其他作品：https://www.jiaokey.com/tag/魏中林，徐剑顾问；陈生永主编；官建生，徐国华副主编.html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关键词搜索：https://www.jiaokey.com/tag/学者论谭  韶关学院图书馆学者论坛文集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