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书名：渭河流域农村居民生活用水行为及时间地理模型研究</w:t>
      </w:r>
    </w:p>
    <w:p>
      <w:r>
        <w:t>作者：佟艳，樊良新，牛海鹏著</w:t>
      </w:r>
    </w:p>
    <w:p>
      <w:r>
        <w:t>出版社：北京：中国农业出版社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渭河流域农村居民生活用水行为及时间地理模型研究 评论地址：https://www.jiaokey.com/book/detail/14178435.html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