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一个大错误  我们一样</w:t>
      </w:r>
    </w:p>
    <w:p>
      <w:r>
        <w:rPr>
          <w:rFonts w:ascii="宋体" w:hAnsi="宋体" w:eastAsia="宋体"/>
          <w:sz w:val="24"/>
        </w:rPr>
        <w:t>（新）克莱尔·斯科特，贝琳达·汤普森文；（新）马努·史密斯，（新）埃马努埃拉·卡莱蒂图；圣孙鹏译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一个大错误  我们一样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（新）克莱尔·斯科特，贝琳达·汤普森文；（新）马努·史密斯，（新）埃马努埃拉·卡莱蒂图；圣孙鹏译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本书出售、求购地址：https://www.jiaokey.com/book/detail/14177300.html</w:t>
      </w:r>
    </w:p>
    <w:p>
      <w:r>
        <w:t>更多相关图书推荐：https://www.jiaokey.com</w:t>
      </w:r>
    </w:p>
    <w:p>
      <w:r>
        <w:t>（新）克莱尔·斯科特，贝琳达·汤普森文；（新）马努·史密斯，（新）埃马努埃拉·卡莱蒂图；圣孙鹏译 其他作品：https://www.jiaokey.com/tag/（新）克莱尔·斯科特，贝琳达·汤普森文；（新）马努·史密斯，（新）埃马努埃拉·卡莱蒂图；圣孙鹏译.html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一个大错误  我们一样.html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