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动物颜色</w:t>
      </w:r>
    </w:p>
    <w:p>
      <w:r>
        <w:rPr>
          <w:rFonts w:ascii="宋体" w:hAnsi="宋体" w:eastAsia="宋体"/>
          <w:sz w:val="24"/>
        </w:rPr>
        <w:t>（英）妮可拉·基兰文/图；马皓月译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（英）妮可拉·基兰文/图；马皓月译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本书出售、求购地址：https://www.jiaokey.com/book/detail/14177074.html</w:t>
      </w:r>
    </w:p>
    <w:p>
      <w:r>
        <w:t>更多相关图书推荐：https://www.jiaokey.com</w:t>
      </w:r>
    </w:p>
    <w:p>
      <w:r>
        <w:t>（英）妮可拉·基兰文/图；马皓月译 其他作品：https://www.jiaokey.com/tag/（英）妮可拉·基兰文/图；马皓月译.html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关键词搜索：https://www.jiaokey.com/tag/动物颜色.html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