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2  春秋  礼崩乐坏  霸主辈出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2  春秋  礼崩乐坏  霸主辈出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本书出售、求购地址：https://www.jiaokey.com/book/detail/14176427.html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2  春秋  礼崩乐坏  霸主辈出.html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