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</w:t>
      </w:r>
    </w:p>
    <w:p>
      <w:r>
        <w:rPr>
          <w:rFonts w:ascii="宋体" w:hAnsi="宋体" w:eastAsia="宋体"/>
          <w:sz w:val="24"/>
        </w:rPr>
        <w:t>秦庆峰，向晓明主编；周健，陈敬，李克森，王建平，欧阳光明副主编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秦庆峰，向晓明主编；周健，陈敬，李克森，王建平，欧阳光明副主编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本书出售、求购地址：https://www.jiaokey.com/book/detail/14175666.html</w:t>
      </w:r>
    </w:p>
    <w:p>
      <w:r>
        <w:t>更多相关图书推荐：https://www.jiaokey.com</w:t>
      </w:r>
    </w:p>
    <w:p>
      <w:r>
        <w:t>秦庆峰，向晓明主编；周健，陈敬，李克森，王建平，欧阳光明副主编 其他作品：https://www.jiaokey.com/tag/秦庆峰，向晓明主编；周健，陈敬，李克森，王建平，欧阳光明副主编.html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