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巫山县政协志  1980-2008</w:t>
      </w:r>
    </w:p>
    <w:p>
      <w:r>
        <w:rPr>
          <w:rFonts w:ascii="宋体" w:hAnsi="宋体" w:eastAsia="宋体"/>
          <w:sz w:val="24"/>
        </w:rPr>
        <w:t>政协巫山县委员会编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巫山县政协志  1980-2008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政协巫山县委员会编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巫山县金马印务有限责任公司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本书出售、求购地址：https://www.jiaokey.com/book/detail/14175621.html</w:t>
      </w:r>
    </w:p>
    <w:p>
      <w:r>
        <w:t>更多相关图书推荐：https://www.jiaokey.com</w:t>
      </w:r>
    </w:p>
    <w:p>
      <w:r>
        <w:t>政协巫山县委员会编 其他作品：https://www.jiaokey.com/tag/政协巫山县委员会编.html</w:t>
      </w:r>
    </w:p>
    <w:p>
      <w:r>
        <w:t>巫山县金马印务有限责任公司 出版图书：https://www.jiaokey.com/tag/巫山县金马印务有限责任公司.html</w:t>
      </w:r>
    </w:p>
    <w:p>
      <w:r>
        <w:t>关键词搜索：https://www.jiaokey.com/tag/巫山县政协志  1980-2008.html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