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超级谈话术  轻松解决分歧的沟通秘诀</w:t>
      </w:r>
    </w:p>
    <w:p>
      <w:r>
        <w:rPr>
          <w:rFonts w:ascii="宋体" w:hAnsi="宋体" w:eastAsia="宋体"/>
          <w:sz w:val="24"/>
        </w:rPr>
        <w:t>裘凯宇，杨嘉玲著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超级谈话术  轻松解决分歧的沟通秘诀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裘凯宇，杨嘉玲著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本书出售、求购地址：https://www.jiaokey.com/book/detail/14174888.html</w:t>
      </w:r>
    </w:p>
    <w:p>
      <w:r>
        <w:t>更多相关图书推荐：https://www.jiaokey.com</w:t>
      </w:r>
    </w:p>
    <w:p>
      <w:r>
        <w:t>裘凯宇，杨嘉玲著 其他作品：https://www.jiaokey.com/tag/裘凯宇，杨嘉玲著.html</w:t>
      </w:r>
    </w:p>
    <w:p>
      <w:r>
        <w:t>中信出版集团 出版图书：https://www.jiaokey.com/tag/中信出版集团.html</w:t>
      </w:r>
    </w:p>
    <w:p>
      <w:r>
        <w:t>关键词搜索：https://www.jiaokey.com/tag/超级谈话术  轻松解决分歧的沟通秘诀.html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