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我一直一直朝前走</w:t>
      </w:r>
    </w:p>
    <w:p>
      <w:r>
        <w:rPr>
          <w:rFonts w:ascii="宋体" w:hAnsi="宋体" w:eastAsia="宋体"/>
          <w:sz w:val="24"/>
        </w:rPr>
        <w:t>（美）玛格莉特·怀兹·布朗；（日）坪井郁美文，（日）林明子图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我一直一直朝前走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（美）玛格莉特·怀兹·布朗；（日）坪井郁美文，（日）林明子图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本书出售、求购地址：https://www.jiaokey.com/book/detail/14173586.html</w:t>
      </w:r>
    </w:p>
    <w:p>
      <w:r>
        <w:t>更多相关图书推荐：https://www.jiaokey.com</w:t>
      </w:r>
    </w:p>
    <w:p>
      <w:r>
        <w:t>（美）玛格莉特·怀兹·布朗；（日）坪井郁美文，（日）林明子图 其他作品：https://www.jiaokey.com/tag/（美）玛格莉特·怀兹·布朗；（日）坪井郁美文，（日）林明子图.html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关键词搜索：https://www.jiaokey.com/tag/我一直一直朝前走.html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