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薄膜太阳能电池材料</w:t>
      </w:r>
    </w:p>
    <w:p>
      <w:r>
        <w:rPr>
          <w:rFonts w:ascii="宋体" w:hAnsi="宋体" w:eastAsia="宋体"/>
          <w:sz w:val="24"/>
        </w:rPr>
        <w:t>（美）苏巴·拉迈亚·柯蒂加拉著；思达，何雪玲译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薄膜太阳能电池材料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（美）苏巴·拉迈亚·柯蒂加拉著；思达，何雪玲译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本书出售、求购地址：https://www.jiaokey.com/book/detail/14173211.html</w:t>
      </w:r>
    </w:p>
    <w:p>
      <w:r>
        <w:t>更多相关图书推荐：https://www.jiaokey.com</w:t>
      </w:r>
    </w:p>
    <w:p>
      <w:r>
        <w:t>（美）苏巴·拉迈亚·柯蒂加拉著；思达，何雪玲译 其他作品：https://www.jiaokey.com/tag/（美）苏巴·拉迈亚·柯蒂加拉著；思达，何雪玲译.html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关键词搜索：https://www.jiaokey.com/tag/薄膜太阳能电池材料.html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