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赋能式投资  3G资本的投资并购与投后管理之道</w:t>
      </w:r>
    </w:p>
    <w:p>
      <w:r>
        <w:rPr>
          <w:rFonts w:ascii="宋体" w:hAnsi="宋体" w:eastAsia="宋体"/>
          <w:sz w:val="24"/>
        </w:rPr>
        <w:t>（巴西）弗朗西斯科·梅洛（Francisco Mello）著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赋能式投资  3G资本的投资并购与投后管理之道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（巴西）弗朗西斯科·梅洛（Francisco Mello）著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企业兼并-国际投资-金融监管-研究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本书出售、求购地址：https://www.jiaokey.com/book/detail/14173149.html</w:t>
      </w:r>
    </w:p>
    <w:p>
      <w:r>
        <w:t>更多相关图书推荐：https://www.jiaokey.com</w:t>
      </w:r>
    </w:p>
    <w:p>
      <w:r>
        <w:t>（巴西）弗朗西斯科·梅洛（Francisco Mello）著 其他作品：https://www.jiaokey.com/tag/（巴西）弗朗西斯科·梅洛（Francisco Mello）著.html</w:t>
      </w:r>
    </w:p>
    <w:p>
      <w:r>
        <w:t>北京:华夏出版社,2017.02 出版图书：https://www.jiaokey.com/tag/北京:华夏出版社,2017.02.html</w:t>
      </w:r>
    </w:p>
    <w:p>
      <w:r>
        <w:t>关键词搜索：https://www.jiaokey.com/tag/企业兼并-国际投资-金融监管-研究.html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