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历代中医珍本集成  37</w:t>
      </w:r>
    </w:p>
    <w:p>
      <w:r>
        <w:rPr>
          <w:rFonts w:ascii="宋体" w:hAnsi="宋体" w:eastAsia="宋体"/>
          <w:sz w:val="24"/>
        </w:rPr>
        <w:t>朱邦贤，王若水总审阅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历代中医珍本集成  37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朱邦贤，王若水总审阅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北京：生活·读书·新知三联书店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本书出售、求购地址：https://www.jiaokey.com/book/detail/14172794.html</w:t>
      </w:r>
    </w:p>
    <w:p>
      <w:r>
        <w:t>更多相关图书推荐：https://www.jiaokey.com</w:t>
      </w:r>
    </w:p>
    <w:p>
      <w:r>
        <w:t>朱邦贤，王若水总审阅 其他作品：https://www.jiaokey.com/tag/朱邦贤，王若水总审阅.html</w:t>
      </w:r>
    </w:p>
    <w:p>
      <w:r>
        <w:t>北京：生活·读书·新知三联书店 出版图书：https://www.jiaokey.com/tag/北京：生活·读书·新知三联书店.html</w:t>
      </w:r>
    </w:p>
    <w:p>
      <w:r>
        <w:t>关键词搜索：https://www.jiaokey.com/tag/历代中医珍本集成  37.html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