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骨科检查评估  第4版</w:t>
      </w:r>
    </w:p>
    <w:p>
      <w:r>
        <w:rPr>
          <w:rFonts w:ascii="宋体" w:hAnsi="宋体" w:eastAsia="宋体"/>
          <w:sz w:val="24"/>
        </w:rPr>
        <w:t>DAVIDJ.MAGEE原著；邱贵兴主审；罗卓荆主译；王哲，马兴，王海强副主译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骨科检查评估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DAVIDJ.MAGEE原著；邱贵兴主审；罗卓荆主译；王哲，马兴，王海强副主译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本书出售、求购地址：https://www.jiaokey.com/book/detail/14172400.html</w:t>
      </w:r>
    </w:p>
    <w:p>
      <w:r>
        <w:t>更多相关图书推荐：https://www.jiaokey.com</w:t>
      </w:r>
    </w:p>
    <w:p>
      <w:r>
        <w:t>DAVIDJ.MAGEE原著；邱贵兴主审；罗卓荆主译；王哲，马兴，王海强副主译 其他作品：https://www.jiaokey.com/tag/DAVIDJ.MAGEE原著；邱贵兴主审；罗卓荆主译；王哲，马兴，王海强副主译.html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关键词搜索：https://www.jiaokey.com/tag/骨科检查评估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