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中国石刻医方精要</w:t>
      </w:r>
    </w:p>
    <w:p>
      <w:r>
        <w:rPr>
          <w:rFonts w:ascii="宋体" w:hAnsi="宋体" w:eastAsia="宋体"/>
          <w:sz w:val="24"/>
        </w:rPr>
        <w:t>康兴军，王妮编著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中国石刻医方精要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康兴军，王妮编著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本书出售、求购地址：https://www.jiaokey.com/book/detail/14170689.html</w:t>
      </w:r>
    </w:p>
    <w:p>
      <w:r>
        <w:t>更多相关图书推荐：https://www.jiaokey.com</w:t>
      </w:r>
    </w:p>
    <w:p>
      <w:r>
        <w:t>康兴军，王妮编著 其他作品：https://www.jiaokey.com/tag/康兴军，王妮编著.html</w:t>
      </w:r>
    </w:p>
    <w:p>
      <w:r>
        <w:t>西安：陕西科学技术出版社 出版图书：https://www.jiaokey.com/tag/西安：陕西科学技术出版社.html</w:t>
      </w:r>
    </w:p>
    <w:p>
      <w:r>
        <w:t>关键词搜索：https://www.jiaokey.com/tag/中国石刻医方精要.html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