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书名：颈椎病防治130问</w:t>
      </w:r>
    </w:p>
    <w:p>
      <w:r>
        <w:t>作者：刘学宽，段德义，王宜花主编；王翀，赵长地，刘国伟，郝秀珍，刘斌副主编</w:t>
      </w:r>
    </w:p>
    <w:p>
      <w:r>
        <w:t>出版社：北京：金盾出版社</w:t>
      </w:r>
    </w:p>
    <w:p>
      <w:r>
        <w:t>出版日期：2012.08</w:t>
      </w:r>
    </w:p>
    <w:p>
      <w:r>
        <w:t>总页数：163</w:t>
      </w:r>
    </w:p>
    <w:p>
      <w:r>
        <w:t>更多请访问教客网: www.jiaokey.com</w:t>
      </w:r>
    </w:p>
    <w:p>
      <w:r>
        <w:t>颈椎病防治130问 评论地址：https://www.jiaokey.com/book/detail/14169721.html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