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布老虎与布绵羊之英雄出少年  11-14岁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布老虎与布绵羊之英雄出少年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本书出售、求购地址：https://www.jiaokey.com/book/detail/14169355.html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重庆出版社；重庆出版集团 出版图书：https://www.jiaokey.com/tag/重庆出版社；重庆出版集团.html</w:t>
      </w:r>
    </w:p>
    <w:p>
      <w:r>
        <w:t>关键词搜索：https://www.jiaokey.com/tag/布老虎与布绵羊之英雄出少年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