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重庆市“六五”期间优秀设计选编图集</w:t>
      </w:r>
    </w:p>
    <w:p>
      <w:r>
        <w:rPr>
          <w:rFonts w:ascii="宋体" w:hAnsi="宋体" w:eastAsia="宋体"/>
          <w:sz w:val="24"/>
        </w:rPr>
        <w:t>朱朝亮主编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重庆市“六五”期间优秀设计选编图集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本书出售、求购地址：https://www.jiaokey.com/book/detail/14168872.html</w:t>
      </w:r>
    </w:p>
    <w:p>
      <w:r>
        <w:t>更多相关图书推荐：https://www.jiaokey.com</w:t>
      </w:r>
    </w:p>
    <w:p>
      <w:r>
        <w:t>朱朝亮主编 其他作品：https://www.jiaokey.com/tag/朱朝亮主编.html</w:t>
      </w:r>
    </w:p>
    <w:p>
      <w:r>
        <w:t>重庆新华印刷厂 出版图书：https://www.jiaokey.com/tag/重庆新华印刷厂.html</w:t>
      </w:r>
    </w:p>
    <w:p>
      <w:r>
        <w:t>关键词搜索：https://www.jiaokey.com/tag/重庆市“六五”期间优秀设计选编图集.html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