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书名：亚洲城市中心区的极核结构</w:t>
      </w:r>
    </w:p>
    <w:p>
      <w:r>
        <w:t>作者：史北祥，杨俊宴著</w:t>
      </w:r>
    </w:p>
    <w:p>
      <w:r>
        <w:t>出版社：南京：东南大学出版社</w:t>
      </w:r>
    </w:p>
    <w:p>
      <w:r>
        <w:t>出版日期：2016.10</w:t>
      </w:r>
    </w:p>
    <w:p>
      <w:r>
        <w:t>总页数：289</w:t>
      </w:r>
    </w:p>
    <w:p>
      <w:r>
        <w:t>更多请访问教客网: www.jiaokey.com</w:t>
      </w:r>
    </w:p>
    <w:p>
      <w:r>
        <w:t>亚洲城市中心区的极核结构 评论地址：https://www.jiaokey.com/book/detail/14167803.html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