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经典地貌  地质之美</w:t>
      </w:r>
    </w:p>
    <w:p>
      <w:r>
        <w:rPr>
          <w:rFonts w:ascii="宋体" w:hAnsi="宋体" w:eastAsia="宋体"/>
          <w:sz w:val="24"/>
        </w:rPr>
        <w:t>苏德辰，孙爱萍编著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经典地貌  地质之美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苏德辰，孙爱萍编著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本书出售、求购地址：https://www.jiaokey.com/book/detail/14165032.html</w:t>
      </w:r>
    </w:p>
    <w:p>
      <w:r>
        <w:t>更多相关图书推荐：https://www.jiaokey.com</w:t>
      </w:r>
    </w:p>
    <w:p>
      <w:r>
        <w:t>苏德辰，孙爱萍编著 其他作品：https://www.jiaokey.com/tag/苏德辰，孙爱萍编著.html</w:t>
      </w:r>
    </w:p>
    <w:p>
      <w:r>
        <w:t>石油工业出版社 出版图书：https://www.jiaokey.com/tag/石油工业出版社.html</w:t>
      </w:r>
    </w:p>
    <w:p>
      <w:r>
        <w:t>关键词搜索：https://www.jiaokey.com/tag/经典地貌  地质之美.html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