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书名：企业伦理与文化案例精选</w:t>
      </w:r>
    </w:p>
    <w:p>
      <w:r>
        <w:t>作者:魏文斌编著</w:t>
      </w:r>
    </w:p>
    <w:p>
      <w:r>
        <w:t>出版社:苏州：苏州大学出版社</w:t>
      </w:r>
    </w:p>
    <w:p>
      <w:r>
        <w:t>出版日期：2016.09</w:t>
      </w:r>
    </w:p>
    <w:p>
      <w:r>
        <w:t>总页数：231</w:t>
      </w:r>
    </w:p>
    <w:p>
      <w:r>
        <w:t>更多请访问教客网:www.jiaokey.com</w:t>
      </w:r>
    </w:p>
    <w:p>
      <w:r>
        <w:t>企业伦理与文化案例精选评论地址：https://www.jiaokey.com/book/detail/14164626.html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