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书名：为红罐而辩  加多宝与广药装潢纠纷法律解析及代理实录</w:t>
      </w:r>
    </w:p>
    <w:p>
      <w:r>
        <w:t>作者：北京市信睿律师事务所组编</w:t>
      </w:r>
    </w:p>
    <w:p>
      <w:r>
        <w:t>出版社：北京:知识产权出版社,2017.01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为红罐而辩  加多宝与广药装潢纠纷法律解析及代理实录 评论地址：https://www.jiaokey.com/book/detail/14163362.html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