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国际领域重要理论与现实问题研究文选  2016</w:t>
      </w:r>
    </w:p>
    <w:p>
      <w:r>
        <w:rPr>
          <w:rFonts w:ascii="宋体" w:hAnsi="宋体" w:eastAsia="宋体"/>
          <w:sz w:val="24"/>
        </w:rPr>
        <w:t>蔡昉主编；马援，王子豪副主编；中国社会科学院学部工作局编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国际领域重要理论与现实问题研究文选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蔡昉主编；马援，王子豪副主编；中国社会科学院学部工作局编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本书出售、求购地址：https://www.jiaokey.com/book/detail/14162455.html</w:t>
      </w:r>
    </w:p>
    <w:p>
      <w:r>
        <w:t>更多相关图书推荐：https://www.jiaokey.com</w:t>
      </w:r>
    </w:p>
    <w:p>
      <w:r>
        <w:t>蔡昉主编；马援，王子豪副主编；中国社会科学院学部工作局编 其他作品：https://www.jiaokey.com/tag/蔡昉主编；马援，王子豪副主编；中国社会科学院学部工作局编.html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关键词搜索：https://www.jiaokey.com/tag/国际领域重要理论与现实问题研究文选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