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全球最佳范例  亚太版  中国城市范例汇编  1</w:t>
      </w:r>
    </w:p>
    <w:p>
      <w:r>
        <w:rPr>
          <w:rFonts w:ascii="宋体" w:hAnsi="宋体" w:eastAsia="宋体"/>
          <w:sz w:val="24"/>
        </w:rPr>
        <w:t>中时代网《全球最佳范例》杂志亚太版指导委员会编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全球最佳范例  亚太版  中国城市范例汇编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中时代网《全球最佳范例》杂志亚太版指导委员会编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本书出售、求购地址：https://www.jiaokey.com/book/detail/14162293.html</w:t>
      </w:r>
    </w:p>
    <w:p>
      <w:r>
        <w:t>更多相关图书推荐：https://www.jiaokey.com</w:t>
      </w:r>
    </w:p>
    <w:p>
      <w:r>
        <w:t>中时代网《全球最佳范例》杂志亚太版指导委员会编 其他作品：https://www.jiaokey.com/tag/中时代网《全球最佳范例》杂志亚太版指导委员会编.html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关键词搜索：https://www.jiaokey.com/tag/全球最佳范例  亚太版  中国城市范例汇编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