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中西医结合临床研究进展</w:t>
      </w:r>
    </w:p>
    <w:p>
      <w:r>
        <w:rPr>
          <w:rFonts w:ascii="宋体" w:hAnsi="宋体" w:eastAsia="宋体"/>
          <w:sz w:val="24"/>
        </w:rPr>
        <w:t>王文健主编；张腾，陆嘉慧，符德玉，朱生樑，朱文伟副主编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王文健主编；张腾，陆嘉慧，符德玉，朱生樑，朱文伟副主编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本书出售、求购地址：https://www.jiaokey.com/book/detail/14161636.html</w:t>
      </w:r>
    </w:p>
    <w:p>
      <w:r>
        <w:t>更多相关图书推荐：https://www.jiaokey.com</w:t>
      </w:r>
    </w:p>
    <w:p>
      <w:r>
        <w:t>王文健主编；张腾，陆嘉慧，符德玉，朱生樑，朱文伟副主编 其他作品：https://www.jiaokey.com/tag/王文健主编；张腾，陆嘉慧，符德玉，朱生樑，朱文伟副主编.html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关键词搜索：https://www.jiaokey.com/tag/中西医结合临床研究进展.html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