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最新传染病学与国家强制性标准规范实用手册  第3卷</w:t>
      </w:r>
    </w:p>
    <w:p>
      <w:r>
        <w:rPr>
          <w:rFonts w:ascii="宋体" w:hAnsi="宋体" w:eastAsia="宋体"/>
          <w:sz w:val="24"/>
        </w:rPr>
        <w:t>王先峰编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最新传染病学与国家强制性标准规范实用手册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军医科技电子出版社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本书出售、求购地址：https://www.jiaokey.com/book/detail/14161633.html</w:t>
      </w:r>
    </w:p>
    <w:p>
      <w:r>
        <w:t>更多相关图书推荐：https://www.jiaokey.com</w:t>
      </w:r>
    </w:p>
    <w:p>
      <w:r>
        <w:t>王先峰编 其他作品：https://www.jiaokey.com/tag/王先峰编.html</w:t>
      </w:r>
    </w:p>
    <w:p>
      <w:r>
        <w:t>军医科技电子出版社 出版图书：https://www.jiaokey.com/tag/军医科技电子出版社.html</w:t>
      </w:r>
    </w:p>
    <w:p>
      <w:r>
        <w:t>关键词搜索：https://www.jiaokey.com/tag/最新传染病学与国家强制性标准规范实用手册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