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书名：开放经济环境下宏观经济政策的选择  基于美元无限供给弹性的宏观分析</w:t>
      </w:r>
    </w:p>
    <w:p>
      <w:r>
        <w:t>作者：张岩著</w:t>
      </w:r>
    </w:p>
    <w:p>
      <w:r>
        <w:t>出版社：天津：天津大学出版社</w:t>
      </w:r>
    </w:p>
    <w:p>
      <w:r>
        <w:t>出版日期：2017.02</w:t>
      </w:r>
    </w:p>
    <w:p>
      <w:r>
        <w:t>总页数：161</w:t>
      </w:r>
    </w:p>
    <w:p>
      <w:r>
        <w:t>更多请访问教客网: www.jiaokey.com</w:t>
      </w:r>
    </w:p>
    <w:p>
      <w:r>
        <w:t>开放经济环境下宏观经济政策的选择  基于美元无限供给弹性的宏观分析 评论地址：https://www.jiaokey.com/book/detail/14161495.html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