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抗病毒植物药臭灵丹</w:t>
      </w:r>
    </w:p>
    <w:p>
      <w:r>
        <w:rPr>
          <w:rFonts w:ascii="宋体" w:hAnsi="宋体" w:eastAsia="宋体"/>
          <w:sz w:val="24"/>
        </w:rPr>
        <w:t>张荣平，罗晓东，于浩飞，焦家良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抗病毒植物药臭灵丹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张荣平，罗晓东，于浩飞，焦家良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本书出售、求购地址：https://www.jiaokey.com/book/detail/14160578.html</w:t>
      </w:r>
    </w:p>
    <w:p>
      <w:r>
        <w:t>更多相关图书推荐：https://www.jiaokey.com</w:t>
      </w:r>
    </w:p>
    <w:p>
      <w:r>
        <w:t>张荣平，罗晓东，于浩飞，焦家良 其他作品：https://www.jiaokey.com/tag/张荣平，罗晓东，于浩飞，焦家良.html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关键词搜索：https://www.jiaokey.com/tag/抗病毒植物药臭灵丹.html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