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信息技术支持下的城市重大公共项目决策研究</w:t>
      </w:r>
    </w:p>
    <w:p>
      <w:r>
        <w:rPr>
          <w:rFonts w:ascii="宋体" w:hAnsi="宋体" w:eastAsia="宋体"/>
          <w:sz w:val="24"/>
        </w:rPr>
        <w:t>何彦彬著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信息技术支持下的城市重大公共项目决策研究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何彦彬著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本书出售、求购地址：https://www.jiaokey.com/book/detail/14160443.html</w:t>
      </w:r>
    </w:p>
    <w:p>
      <w:r>
        <w:t>更多相关图书推荐：https://www.jiaokey.com</w:t>
      </w:r>
    </w:p>
    <w:p>
      <w:r>
        <w:t>何彦彬著 其他作品：https://www.jiaokey.com/tag/何彦彬著.html</w:t>
      </w:r>
    </w:p>
    <w:p>
      <w:r>
        <w:t>关键词搜索：https://www.jiaokey.com/tag/信息技术支持下的城市重大公共项目决策研究.html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