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中国智慧城市发展研究报告  2014年度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中国智慧城市发展研究报告  2014年度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本书出售、求购地址：https://www.jiaokey.com/book/detail/14160388.html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关键词搜索：https://www.jiaokey.com/tag/中国智慧城市发展研究报告  2014年度.html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