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中国广州经济形势分析与预测  2016版</w:t>
      </w:r>
    </w:p>
    <w:p>
      <w:r>
        <w:rPr>
          <w:rFonts w:ascii="宋体" w:hAnsi="宋体" w:eastAsia="宋体"/>
          <w:sz w:val="24"/>
        </w:rPr>
        <w:t>庾建设，陈浩钿，谢博能副主编；涂成林，张跃国，李文新副主编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中国广州经济形势分析与预测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庾建设，陈浩钿，谢博能副主编；涂成林，张跃国，李文新副主编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本书出售、求购地址：https://www.jiaokey.com/book/detail/14156932.html</w:t>
      </w:r>
    </w:p>
    <w:p>
      <w:r>
        <w:t>更多相关图书推荐：https://www.jiaokey.com</w:t>
      </w:r>
    </w:p>
    <w:p>
      <w:r>
        <w:t>庾建设，陈浩钿，谢博能副主编；涂成林，张跃国，李文新副主编 其他作品：https://www.jiaokey.com/tag/庾建设，陈浩钿，谢博能副主编；涂成林，张跃国，李文新副主编.html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关键词搜索：https://www.jiaokey.com/tag/中国广州经济形势分析与预测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