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布一样的绘本故事系列  山羊塞西亚</w:t>
      </w:r>
    </w:p>
    <w:p>
      <w:r>
        <w:rPr>
          <w:rFonts w:ascii="宋体" w:hAnsi="宋体" w:eastAsia="宋体"/>
          <w:sz w:val="24"/>
        </w:rPr>
        <w:t>（斯洛文）玛尼卡.M.穆西尔编绘；十七译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布一样的绘本故事系列  山羊塞西亚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（斯洛文）玛尼卡.M.穆西尔编绘；十七译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本书出售、求购地址：https://www.jiaokey.com/book/detail/14156767.html</w:t>
      </w:r>
    </w:p>
    <w:p>
      <w:r>
        <w:t>更多相关图书推荐：https://www.jiaokey.com</w:t>
      </w:r>
    </w:p>
    <w:p>
      <w:r>
        <w:t>（斯洛文）玛尼卡.M.穆西尔编绘；十七译 其他作品：https://www.jiaokey.com/tag/（斯洛文）玛尼卡.M.穆西尔编绘；十七译.html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关键词搜索：https://www.jiaokey.com/tag/布一样的绘本故事系列  山羊塞西亚.html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