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  地域</w:t>
      </w:r>
    </w:p>
    <w:p>
      <w:r>
        <w:rPr>
          <w:rFonts w:ascii="宋体" w:hAnsi="宋体" w:eastAsia="宋体"/>
          <w:sz w:val="24"/>
        </w:rPr>
        <w:t>（法）迪迪叶，德库安著；范道存，朱延生译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  地域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（法）迪迪叶，德库安著；范道存，朱延生译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本书出售、求购地址：https://www.jiaokey.com/book/detail/14156540.html</w:t>
      </w:r>
    </w:p>
    <w:p>
      <w:r>
        <w:t>更多相关图书推荐：https://www.jiaokey.com</w:t>
      </w:r>
    </w:p>
    <w:p>
      <w:r>
        <w:t>（法）迪迪叶，德库安著；范道存，朱延生译 其他作品：https://www.jiaokey.com/tag/（法）迪迪叶，德库安著；范道存，朱延生译.html</w:t>
      </w:r>
    </w:p>
    <w:p>
      <w:r>
        <w:t>关键词搜索：https://www.jiaokey.com/tag/约翰  地域.html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