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现代教育技术应用</w:t>
      </w:r>
    </w:p>
    <w:p>
      <w:r>
        <w:rPr>
          <w:rFonts w:ascii="宋体" w:hAnsi="宋体" w:eastAsia="宋体"/>
          <w:sz w:val="24"/>
        </w:rPr>
        <w:t>刘冰，安素平，冉新义主编；郑琼，贺宏伟，袁东斌副主编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刘冰，安素平，冉新义主编；郑琼，贺宏伟，袁东斌副主编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本书出售、求购地址：https://www.jiaokey.com/book/detail/14155193.html</w:t>
      </w:r>
    </w:p>
    <w:p>
      <w:r>
        <w:t>更多相关图书推荐：https://www.jiaokey.com</w:t>
      </w:r>
    </w:p>
    <w:p>
      <w:r>
        <w:t>刘冰，安素平，冉新义主编；郑琼，贺宏伟，袁东斌副主编 其他作品：https://www.jiaokey.com/tag/刘冰，安素平，冉新义主编；郑琼，贺宏伟，袁东斌副主编.html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关键词搜索：https://www.jiaokey.com/tag/现代教育技术应用.html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