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衍水之画  辽阳市河东新城摄影作品集</w:t>
      </w:r>
    </w:p>
    <w:p>
      <w:r>
        <w:rPr>
          <w:rFonts w:ascii="宋体" w:hAnsi="宋体" w:eastAsia="宋体"/>
          <w:sz w:val="24"/>
        </w:rPr>
        <w:t>孙浩主编；杨振华，林宽柏，孙旭副主编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衍水之画  辽阳市河东新城摄影作品集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孙浩主编；杨振华，林宽柏，孙旭副主编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本书出售、求购地址：https://www.jiaokey.com/book/detail/14154911.html</w:t>
      </w:r>
    </w:p>
    <w:p>
      <w:r>
        <w:t>更多相关图书推荐：https://www.jiaokey.com</w:t>
      </w:r>
    </w:p>
    <w:p>
      <w:r>
        <w:t>孙浩主编；杨振华，林宽柏，孙旭副主编 其他作品：https://www.jiaokey.com/tag/孙浩主编；杨振华，林宽柏，孙旭副主编.html</w:t>
      </w:r>
    </w:p>
    <w:p>
      <w:r>
        <w:t>关键词搜索：https://www.jiaokey.com/tag/衍水之画  辽阳市河东新城摄影作品集.html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