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书名：钨资源开发项目驱动实践教学教程</w:t>
      </w:r>
    </w:p>
    <w:p>
      <w:r>
        <w:t>作者：吴彩斌主编；石贵明，夏青，余新阳副主编</w:t>
      </w:r>
    </w:p>
    <w:p>
      <w:r>
        <w:t>出版社：北京：冶金工业出版社</w:t>
      </w:r>
    </w:p>
    <w:p>
      <w:r>
        <w:t>出版日期：2016.08</w:t>
      </w:r>
    </w:p>
    <w:p>
      <w:r>
        <w:t>总页数：221</w:t>
      </w:r>
    </w:p>
    <w:p>
      <w:r>
        <w:t>更多请访问教客网: www.jiaokey.com</w:t>
      </w:r>
    </w:p>
    <w:p>
      <w:r>
        <w:t>钨资源开发项目驱动实践教学教程 评论地址：https://www.jiaokey.com/book/detail/14154675.html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