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  吴继文新闻作品选</w:t>
      </w:r>
    </w:p>
    <w:p>
      <w:r>
        <w:rPr>
          <w:rFonts w:ascii="宋体" w:hAnsi="宋体" w:eastAsia="宋体"/>
          <w:sz w:val="24"/>
        </w:rPr>
        <w:t>吴继文编著；济源市坡头镇通讯组编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  吴继文新闻作品选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吴继文编著；济源市坡头镇通讯组编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本书出售、求购地址：https://www.jiaokey.com/book/detail/14153256.html</w:t>
      </w:r>
    </w:p>
    <w:p>
      <w:r>
        <w:t>更多相关图书推荐：https://www.jiaokey.com</w:t>
      </w:r>
    </w:p>
    <w:p>
      <w:r>
        <w:t>吴继文编著；济源市坡头镇通讯组编 其他作品：https://www.jiaokey.com/tag/吴继文编著；济源市坡头镇通讯组编.html</w:t>
      </w:r>
    </w:p>
    <w:p>
      <w:r>
        <w:t>关键词搜索：https://www.jiaokey.com/tag/浪花集  吴继文新闻作品选.html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