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情景阅读  新课程背景下的绘本教学  第1辑  大班  我做哥哥了</w:t>
      </w:r>
    </w:p>
    <w:p>
      <w:r>
        <w:rPr>
          <w:rFonts w:ascii="宋体" w:hAnsi="宋体" w:eastAsia="宋体"/>
          <w:sz w:val="24"/>
        </w:rPr>
        <w:t>陈苗海编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情景阅读  新课程背景下的绘本教学  第1辑  大班  我做哥哥了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陈苗海编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本书出售、求购地址：https://www.jiaokey.com/book/detail/14151703.html</w:t>
      </w:r>
    </w:p>
    <w:p>
      <w:r>
        <w:t>更多相关图书推荐：https://www.jiaokey.com</w:t>
      </w:r>
    </w:p>
    <w:p>
      <w:r>
        <w:t>陈苗海编 其他作品：https://www.jiaokey.com/tag/陈苗海编.html</w:t>
      </w:r>
    </w:p>
    <w:p>
      <w:r>
        <w:t>关键词搜索：https://www.jiaokey.com/tag/情景阅读  新课程背景下的绘本教学  第1辑  大班  我做哥哥了.html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