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政道与治道  儒家的政治观</w:t>
      </w:r>
    </w:p>
    <w:p>
      <w:r>
        <w:rPr>
          <w:rFonts w:ascii="宋体" w:hAnsi="宋体" w:eastAsia="宋体"/>
          <w:sz w:val="24"/>
        </w:rPr>
        <w:t>丁为祥等著；潘朝阳主编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政道与治道  儒家的政治观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丁为祥等著；潘朝阳主编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本书出售、求购地址：https://www.jiaokey.com/book/detail/14150746.html</w:t>
      </w:r>
    </w:p>
    <w:p>
      <w:r>
        <w:t>更多相关图书推荐：https://www.jiaokey.com</w:t>
      </w:r>
    </w:p>
    <w:p>
      <w:r>
        <w:t>丁为祥等著；潘朝阳主编 其他作品：https://www.jiaokey.com/tag/丁为祥等著；潘朝阳主编.html</w:t>
      </w:r>
    </w:p>
    <w:p>
      <w:r>
        <w:t>师大出版中心 出版图书：https://www.jiaokey.com/tag/师大出版中心.html</w:t>
      </w:r>
    </w:p>
    <w:p>
      <w:r>
        <w:t>关键词搜索：https://www.jiaokey.com/tag/政道与治道  儒家的政治观.html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