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卫生史新视野  华人社会的身体、疾病与历史论述</w:t>
      </w:r>
    </w:p>
    <w:p>
      <w:r>
        <w:rPr>
          <w:rFonts w:ascii="宋体" w:hAnsi="宋体" w:eastAsia="宋体"/>
          <w:sz w:val="24"/>
        </w:rPr>
        <w:t>刘士永等著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卫生史新视野  华人社会的身体、疾病与历史论述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本书出售、求购地址：https://www.jiaokey.com/book/detail/14150705.html</w:t>
      </w:r>
    </w:p>
    <w:p>
      <w:r>
        <w:t>更多相关图书推荐：https://www.jiaokey.com</w:t>
      </w:r>
    </w:p>
    <w:p>
      <w:r>
        <w:t>刘士永等著 其他作品：https://www.jiaokey.com/tag/刘士永等著.html</w:t>
      </w:r>
    </w:p>
    <w:p>
      <w:r>
        <w:t>华艺学术出版社 出版图书：https://www.jiaokey.com/tag/华艺学术出版社.html</w:t>
      </w:r>
    </w:p>
    <w:p>
      <w:r>
        <w:t>关键词搜索：https://www.jiaokey.com/tag/卫生史新视野  华人社会的身体、疾病与历史论述.html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