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计算机应用与操作基础教程</w:t>
      </w:r>
    </w:p>
    <w:p>
      <w:r>
        <w:rPr>
          <w:rFonts w:ascii="宋体" w:hAnsi="宋体" w:eastAsia="宋体"/>
          <w:sz w:val="24"/>
        </w:rPr>
        <w:t>龚伏延，龙翔主编；周全，刘成，李瑞，胡俊副主编；邓华丽，胡俊，刘成，李瑞，李栋，司苗苗，汤狄，周全编者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计算机应用与操作基础教程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龚伏延，龙翔主编；周全，刘成，李瑞，胡俊副主编；邓华丽，胡俊，刘成，李瑞，李栋，司苗苗，汤狄，周全编者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本书出售、求购地址：https://www.jiaokey.com/book/detail/14150166.html</w:t>
      </w:r>
    </w:p>
    <w:p>
      <w:r>
        <w:t>更多相关图书推荐：https://www.jiaokey.com</w:t>
      </w:r>
    </w:p>
    <w:p>
      <w:r>
        <w:t>龚伏延，龙翔主编；周全，刘成，李瑞，胡俊副主编；邓华丽，胡俊，刘成，李瑞，李栋，司苗苗，汤狄，周全编者 其他作品：https://www.jiaokey.com/tag/龚伏延，龙翔主编；周全，刘成，李瑞，胡俊副主编；邓华丽，胡俊，刘成，李瑞，李栋，司苗苗，汤狄，周全编者.html</w:t>
      </w:r>
    </w:p>
    <w:p>
      <w:r>
        <w:t>东软电子出版社 出版图书：https://www.jiaokey.com/tag/东软电子出版社.html</w:t>
      </w:r>
    </w:p>
    <w:p>
      <w:r>
        <w:t>关键词搜索：https://www.jiaokey.com/tag/计算机应用与操作基础教程.html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