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三维动画设计与制作-3ds  Max提高篇</w:t>
      </w:r>
    </w:p>
    <w:p>
      <w:r>
        <w:rPr>
          <w:rFonts w:ascii="宋体" w:hAnsi="宋体" w:eastAsia="宋体"/>
          <w:sz w:val="24"/>
        </w:rPr>
        <w:t>温涛丛书主编；尚宗敏，郭骏凯主编；罗晓琳，张凯，吴葳葳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三维动画设计与制作-3ds  Max提高篇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温涛丛书主编；尚宗敏，郭骏凯主编；罗晓琳，张凯，吴葳葳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本书出售、求购地址：https://www.jiaokey.com/book/detail/14150147.html</w:t>
      </w:r>
    </w:p>
    <w:p>
      <w:r>
        <w:t>更多相关图书推荐：https://www.jiaokey.com</w:t>
      </w:r>
    </w:p>
    <w:p>
      <w:r>
        <w:t>温涛丛书主编；尚宗敏，郭骏凯主编；罗晓琳，张凯，吴葳葳 其他作品：https://www.jiaokey.com/tag/温涛丛书主编；尚宗敏，郭骏凯主编；罗晓琳，张凯，吴葳葳.html</w:t>
      </w:r>
    </w:p>
    <w:p>
      <w:r>
        <w:t>东软电子出版社 出版图书：https://www.jiaokey.com/tag/东软电子出版社.html</w:t>
      </w:r>
    </w:p>
    <w:p>
      <w:r>
        <w:t>关键词搜索：https://www.jiaokey.com/tag/三维动画设计与制作-3ds  Max提高篇.html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