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DB2深度解析  高级DBA和开发者篇</w:t>
      </w:r>
    </w:p>
    <w:p>
      <w:r>
        <w:rPr>
          <w:rFonts w:ascii="宋体" w:hAnsi="宋体" w:eastAsia="宋体"/>
          <w:sz w:val="24"/>
        </w:rPr>
        <w:t>温涛，戴慰等编著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DB2深度解析  高级DBA和开发者篇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温涛，戴慰等编著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本书出售、求购地址：https://www.jiaokey.com/book/detail/14150139.html</w:t>
      </w:r>
    </w:p>
    <w:p>
      <w:r>
        <w:t>更多相关图书推荐：https://www.jiaokey.com</w:t>
      </w:r>
    </w:p>
    <w:p>
      <w:r>
        <w:t>温涛，戴慰等编著 其他作品：https://www.jiaokey.com/tag/温涛，戴慰等编著.html</w:t>
      </w:r>
    </w:p>
    <w:p>
      <w:r>
        <w:t>大连：东软电子出版社 出版图书：https://www.jiaokey.com/tag/大连：东软电子出版社.html</w:t>
      </w:r>
    </w:p>
    <w:p>
      <w:r>
        <w:t>关键词搜索：https://www.jiaokey.com/tag/DB2深度解析  高级DBA和开发者篇.html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