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安庆抗战故事集</w:t>
      </w:r>
    </w:p>
    <w:p>
      <w:r>
        <w:rPr>
          <w:rFonts w:ascii="宋体" w:hAnsi="宋体" w:eastAsia="宋体"/>
          <w:sz w:val="24"/>
        </w:rPr>
        <w:t>朱建华，徐舒媛编审；余兆龙主编；方庆寨，梅霞，李屹编辑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安庆抗战故事集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朱建华，徐舒媛编审；余兆龙主编；方庆寨，梅霞，李屹编辑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本书出售、求购地址：https://www.jiaokey.com/book/detail/14150032.html</w:t>
      </w:r>
    </w:p>
    <w:p>
      <w:r>
        <w:t>更多相关图书推荐：https://www.jiaokey.com</w:t>
      </w:r>
    </w:p>
    <w:p>
      <w:r>
        <w:t>朱建华，徐舒媛编审；余兆龙主编；方庆寨，梅霞，李屹编辑 其他作品：https://www.jiaokey.com/tag/朱建华，徐舒媛编审；余兆龙主编；方庆寨，梅霞，李屹编辑.html</w:t>
      </w:r>
    </w:p>
    <w:p>
      <w:r>
        <w:t>关键词搜索：https://www.jiaokey.com/tag/安庆抗战故事集.html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