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新编安全科学与工程专业系列教材  高等教育十三五规划教材  职业危害防治</w:t>
      </w:r>
    </w:p>
    <w:p>
      <w:r>
        <w:rPr>
          <w:rFonts w:ascii="宋体" w:hAnsi="宋体" w:eastAsia="宋体"/>
          <w:sz w:val="24"/>
        </w:rPr>
        <w:t>许满贵，陈晓坤主编；陈晓坤，方秦月，肖鹏，许满贵等编写人员；邓军，罗振敏，魏引尚主审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新编安全科学与工程专业系列教材  高等教育十三五规划教材  职业危害防治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许满贵，陈晓坤主编；陈晓坤，方秦月，肖鹏，许满贵等编写人员；邓军，罗振敏，魏引尚主审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本书出售、求购地址：https://www.jiaokey.com/book/detail/14149961.html</w:t>
      </w:r>
    </w:p>
    <w:p>
      <w:r>
        <w:t>更多相关图书推荐：https://www.jiaokey.com</w:t>
      </w:r>
    </w:p>
    <w:p>
      <w:r>
        <w:t>许满贵，陈晓坤主编；陈晓坤，方秦月，肖鹏，许满贵等编写人员；邓军，罗振敏，魏引尚主审 其他作品：https://www.jiaokey.com/tag/许满贵，陈晓坤主编；陈晓坤，方秦月，肖鹏，许满贵等编写人员；邓军，罗振敏，魏引尚主审.html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关键词搜索：https://www.jiaokey.com/tag/新编安全科学与工程专业系列教材  高等教育十三五规划教材  职业危害防治.html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