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非胰岛素治疗  2型糖尿病患者结构化治疗与教育课程</w:t>
      </w:r>
    </w:p>
    <w:p>
      <w:r>
        <w:rPr>
          <w:rFonts w:ascii="宋体" w:hAnsi="宋体" w:eastAsia="宋体"/>
          <w:sz w:val="24"/>
        </w:rPr>
        <w:t>纪立农，李明子主编；纪立农，江华，李明子，刘叶灵编委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非胰岛素治疗  2型糖尿病患者结构化治疗与教育课程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纪立农，李明子主编；纪立农，江华，李明子，刘叶灵编委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本书出售、求购地址：https://www.jiaokey.com/book/detail/14149841.html</w:t>
      </w:r>
    </w:p>
    <w:p>
      <w:r>
        <w:t>更多相关图书推荐：https://www.jiaokey.com</w:t>
      </w:r>
    </w:p>
    <w:p>
      <w:r>
        <w:t>纪立农，李明子主编；纪立农，江华，李明子，刘叶灵编委 其他作品：https://www.jiaokey.com/tag/纪立农，李明子主编；纪立农，江华，李明子，刘叶灵编委.html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关键词搜索：https://www.jiaokey.com/tag/非胰岛素治疗  2型糖尿病患者结构化治疗与教育课程.html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