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姜茹，魏泽英主编；邓萍，王安俊，成日青，张保顺副主编；王宁，刘源，刘跃，高慧编者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姜茹，魏泽英主编；邓萍，王安俊，成日青，张保顺副主编；王宁，刘源，刘跃，高慧编者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本书出售、求购地址：https://www.jiaokey.com/book/detail/14148401.html</w:t>
      </w:r>
    </w:p>
    <w:p>
      <w:r>
        <w:t>更多相关图书推荐：https://www.jiaokey.com</w:t>
      </w:r>
    </w:p>
    <w:p>
      <w:r>
        <w:t>姜茹，魏泽英主编；邓萍，王安俊，成日青，张保顺副主编；王宁，刘源，刘跃，高慧编者 其他作品：https://www.jiaokey.com/tag/姜茹，魏泽英主编；邓萍，王安俊，成日青，张保顺副主编；王宁，刘源，刘跃，高慧编者.html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