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无敌浩克  星球浩克</w:t>
      </w:r>
    </w:p>
    <w:p>
      <w:r>
        <w:rPr>
          <w:rFonts w:ascii="宋体" w:hAnsi="宋体" w:eastAsia="宋体"/>
          <w:sz w:val="24"/>
        </w:rPr>
        <w:t>（美）格雷格·帕克著；（菲）卡罗·帕古拉杨绘；AGORAALANRYAN译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无敌浩克  星球浩克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（美）格雷格·帕克著；（菲）卡罗·帕古拉杨绘；AGORAALANRYAN译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本书出售、求购地址：https://www.jiaokey.com/book/detail/14148231.html</w:t>
      </w:r>
    </w:p>
    <w:p>
      <w:r>
        <w:t>更多相关图书推荐：https://www.jiaokey.com</w:t>
      </w:r>
    </w:p>
    <w:p>
      <w:r>
        <w:t>（美）格雷格·帕克著；（菲）卡罗·帕古拉杨绘；AGORAALANRYAN译 其他作品：https://www.jiaokey.com/tag/（美）格雷格·帕克著；（菲）卡罗·帕古拉杨绘；AGORAALANRYAN译.html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关键词搜索：https://www.jiaokey.com/tag/无敌浩克  星球浩克.html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