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学前班阶梯课程指导  下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学前班阶梯课程指导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本书出售、求购地址：https://www.jiaokey.com/book/detail/14147175.html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关键词搜索：https://www.jiaokey.com/tag/学前班阶梯课程指导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