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催眠天书  米尔顿·艾瑞克森催眠模式  2</w:t>
      </w:r>
    </w:p>
    <w:p>
      <w:r>
        <w:rPr>
          <w:rFonts w:ascii="宋体" w:hAnsi="宋体" w:eastAsia="宋体"/>
          <w:sz w:val="24"/>
        </w:rPr>
        <w:t>（美）理查·班德勒；约翰·葛瑞德著；王建兵，蒋红梅译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催眠天书  米尔顿·艾瑞克森催眠模式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（美）理查·班德勒；约翰·葛瑞德著；王建兵，蒋红梅译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世界图书出版公司北京公司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本书出售、求购地址：https://www.jiaokey.com/book/detail/14146467.html</w:t>
      </w:r>
    </w:p>
    <w:p>
      <w:r>
        <w:t>更多相关图书推荐：https://www.jiaokey.com</w:t>
      </w:r>
    </w:p>
    <w:p>
      <w:r>
        <w:t>（美）理查·班德勒；约翰·葛瑞德著；王建兵，蒋红梅译 其他作品：https://www.jiaokey.com/tag/（美）理查·班德勒；约翰·葛瑞德著；王建兵，蒋红梅译.html</w:t>
      </w:r>
    </w:p>
    <w:p>
      <w:r>
        <w:t>世界图书出版公司北京公司 出版图书：https://www.jiaokey.com/tag/世界图书出版公司北京公司.html</w:t>
      </w:r>
    </w:p>
    <w:p>
      <w:r>
        <w:t>关键词搜索：https://www.jiaokey.com/tag/催眠天书  米尔顿·艾瑞克森催眠模式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