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全球战略观察报告  国外智库看“亚投行”  2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全球战略观察报告  国外智库看“亚投行”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本书出售、求购地址：https://www.jiaokey.com/book/detail/14146044.html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关键词搜索：https://www.jiaokey.com/tag/全球战略观察报告  国外智库看“亚投行”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